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A3" w:rsidRPr="0059190A" w:rsidRDefault="0059190A" w:rsidP="0059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0A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proofErr w:type="gramStart"/>
      <w:r w:rsidRPr="0059190A">
        <w:rPr>
          <w:rFonts w:ascii="Times New Roman" w:hAnsi="Times New Roman" w:cs="Times New Roman"/>
          <w:b/>
          <w:sz w:val="28"/>
          <w:szCs w:val="28"/>
        </w:rPr>
        <w:t>доклада  «</w:t>
      </w:r>
      <w:proofErr w:type="gramEnd"/>
      <w:r w:rsidRPr="0059190A">
        <w:rPr>
          <w:rFonts w:ascii="Times New Roman" w:hAnsi="Times New Roman" w:cs="Times New Roman"/>
          <w:b/>
          <w:sz w:val="28"/>
          <w:szCs w:val="28"/>
        </w:rPr>
        <w:t>Уникальный комплекс для проведения геофизической разведки с помощью БВС.</w:t>
      </w:r>
    </w:p>
    <w:p w:rsidR="009E4715" w:rsidRDefault="0059190A" w:rsidP="005919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2013 -2020</w:t>
      </w:r>
      <w:r w:rsidR="009E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руководством академика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разрабатывался аэрогеофизический комплекс на основе легких БВС. В настоящее время комплекс имеет три канала для ДЗЗ: магнитный, гамма-спектрометрический и газовый.  </w:t>
      </w:r>
    </w:p>
    <w:p w:rsidR="0059190A" w:rsidRDefault="0059190A" w:rsidP="005919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Магнитометрический канал на основе феррозондового векторного магнитометра имеет уникальные характеристике по уровню шумов и частоте дискретизации.</w:t>
      </w:r>
      <w:r w:rsidR="009E4715">
        <w:rPr>
          <w:rFonts w:ascii="Times New Roman" w:hAnsi="Times New Roman" w:cs="Times New Roman"/>
          <w:sz w:val="28"/>
          <w:szCs w:val="28"/>
        </w:rPr>
        <w:t xml:space="preserve"> Постобработка данных согласовывет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715">
        <w:rPr>
          <w:rFonts w:ascii="Times New Roman" w:hAnsi="Times New Roman" w:cs="Times New Roman"/>
          <w:sz w:val="28"/>
          <w:szCs w:val="28"/>
        </w:rPr>
        <w:t>данные, полученные на всех уровнях в соответствии с уравнением Лапласа, что</w:t>
      </w:r>
      <w:r>
        <w:rPr>
          <w:rFonts w:ascii="Times New Roman" w:hAnsi="Times New Roman" w:cs="Times New Roman"/>
          <w:sz w:val="28"/>
          <w:szCs w:val="28"/>
        </w:rPr>
        <w:t xml:space="preserve"> позволяет описывать магнитное поле в верхнем полупространстве с высокой точностью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томографическом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формате. </w:t>
      </w:r>
      <w:proofErr w:type="spellStart"/>
      <w:r w:rsidR="00A724EB">
        <w:rPr>
          <w:rFonts w:ascii="Times New Roman" w:hAnsi="Times New Roman" w:cs="Times New Roman"/>
          <w:sz w:val="28"/>
          <w:szCs w:val="28"/>
        </w:rPr>
        <w:t>Томографическое</w:t>
      </w:r>
      <w:proofErr w:type="spellEnd"/>
      <w:r w:rsidR="00A724EB">
        <w:rPr>
          <w:rFonts w:ascii="Times New Roman" w:hAnsi="Times New Roman" w:cs="Times New Roman"/>
          <w:sz w:val="28"/>
          <w:szCs w:val="28"/>
        </w:rPr>
        <w:t xml:space="preserve"> описание магнитного поля позволяет</w:t>
      </w:r>
      <w:r>
        <w:rPr>
          <w:rFonts w:ascii="Times New Roman" w:hAnsi="Times New Roman" w:cs="Times New Roman"/>
          <w:sz w:val="28"/>
          <w:szCs w:val="28"/>
        </w:rPr>
        <w:t xml:space="preserve"> составлять карты</w:t>
      </w:r>
      <w:r w:rsidR="00075523">
        <w:rPr>
          <w:rFonts w:ascii="Times New Roman" w:hAnsi="Times New Roman" w:cs="Times New Roman"/>
          <w:sz w:val="28"/>
          <w:szCs w:val="28"/>
        </w:rPr>
        <w:t xml:space="preserve"> дисперсии и</w:t>
      </w:r>
      <w:r>
        <w:rPr>
          <w:rFonts w:ascii="Times New Roman" w:hAnsi="Times New Roman" w:cs="Times New Roman"/>
          <w:sz w:val="28"/>
          <w:szCs w:val="28"/>
        </w:rPr>
        <w:t xml:space="preserve"> градиента магнитного поля</w:t>
      </w:r>
      <w:r w:rsidR="0007552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6D5471">
        <w:rPr>
          <w:rFonts w:ascii="Times New Roman" w:hAnsi="Times New Roman" w:cs="Times New Roman"/>
          <w:sz w:val="28"/>
          <w:szCs w:val="28"/>
        </w:rPr>
        <w:t xml:space="preserve">рты вектора магнитной индукции. Карта векторов может строиться </w:t>
      </w:r>
      <w:r w:rsidR="00A724EB">
        <w:rPr>
          <w:rFonts w:ascii="Times New Roman" w:hAnsi="Times New Roman" w:cs="Times New Roman"/>
          <w:sz w:val="28"/>
          <w:szCs w:val="28"/>
        </w:rPr>
        <w:t>также</w:t>
      </w:r>
      <w:r w:rsidR="006D5471">
        <w:rPr>
          <w:rFonts w:ascii="Times New Roman" w:hAnsi="Times New Roman" w:cs="Times New Roman"/>
          <w:sz w:val="28"/>
          <w:szCs w:val="28"/>
        </w:rPr>
        <w:t xml:space="preserve"> за счет обработки инструментальных данных векторов. Первый метод позволяет определить точное положение центра магнитной массы,</w:t>
      </w:r>
      <w:r w:rsidR="00A724EB">
        <w:rPr>
          <w:rFonts w:ascii="Times New Roman" w:hAnsi="Times New Roman" w:cs="Times New Roman"/>
          <w:sz w:val="28"/>
          <w:szCs w:val="28"/>
        </w:rPr>
        <w:t xml:space="preserve"> границы </w:t>
      </w:r>
      <w:proofErr w:type="gramStart"/>
      <w:r w:rsidR="00A724EB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="006D5471">
        <w:rPr>
          <w:rFonts w:ascii="Times New Roman" w:hAnsi="Times New Roman" w:cs="Times New Roman"/>
          <w:sz w:val="28"/>
          <w:szCs w:val="28"/>
        </w:rPr>
        <w:t xml:space="preserve"> а второй</w:t>
      </w:r>
      <w:r w:rsidR="00A724EB">
        <w:rPr>
          <w:rFonts w:ascii="Times New Roman" w:hAnsi="Times New Roman" w:cs="Times New Roman"/>
          <w:sz w:val="28"/>
          <w:szCs w:val="28"/>
        </w:rPr>
        <w:t>, кроме того,</w:t>
      </w:r>
      <w:r w:rsidR="006D5471">
        <w:rPr>
          <w:rFonts w:ascii="Times New Roman" w:hAnsi="Times New Roman" w:cs="Times New Roman"/>
          <w:sz w:val="28"/>
          <w:szCs w:val="28"/>
        </w:rPr>
        <w:t xml:space="preserve"> – </w:t>
      </w:r>
      <w:r w:rsidR="00A724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D5471">
        <w:rPr>
          <w:rFonts w:ascii="Times New Roman" w:hAnsi="Times New Roman" w:cs="Times New Roman"/>
          <w:sz w:val="28"/>
          <w:szCs w:val="28"/>
        </w:rPr>
        <w:t>когенетические</w:t>
      </w:r>
      <w:proofErr w:type="spellEnd"/>
      <w:r w:rsidR="00A724EB">
        <w:rPr>
          <w:rFonts w:ascii="Times New Roman" w:hAnsi="Times New Roman" w:cs="Times New Roman"/>
          <w:sz w:val="28"/>
          <w:szCs w:val="28"/>
        </w:rPr>
        <w:t>»</w:t>
      </w:r>
      <w:r w:rsidR="006D5471">
        <w:rPr>
          <w:rFonts w:ascii="Times New Roman" w:hAnsi="Times New Roman" w:cs="Times New Roman"/>
          <w:sz w:val="28"/>
          <w:szCs w:val="28"/>
        </w:rPr>
        <w:t xml:space="preserve"> породы. </w:t>
      </w:r>
      <w:r w:rsidR="00075523">
        <w:rPr>
          <w:rFonts w:ascii="Times New Roman" w:hAnsi="Times New Roman" w:cs="Times New Roman"/>
          <w:sz w:val="28"/>
          <w:szCs w:val="28"/>
        </w:rPr>
        <w:t xml:space="preserve">Это, в свою очередь, существенно увеличивает точность решения обратной задачи. </w:t>
      </w:r>
      <w:r>
        <w:rPr>
          <w:rFonts w:ascii="Times New Roman" w:hAnsi="Times New Roman" w:cs="Times New Roman"/>
          <w:sz w:val="28"/>
          <w:szCs w:val="28"/>
        </w:rPr>
        <w:t>Аэрогеофизический комплекс прошел полевые испытания в различных режимах работы в сложных орогенических, природно-климатических и геологических условиях.</w:t>
      </w:r>
      <w:r w:rsidR="006D5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90A" w:rsidRDefault="0059190A" w:rsidP="005919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Гамма-спектрометрический канал основан на разработанном ком</w:t>
      </w:r>
      <w:r w:rsidR="00884F38">
        <w:rPr>
          <w:rFonts w:ascii="Times New Roman" w:hAnsi="Times New Roman" w:cs="Times New Roman"/>
          <w:sz w:val="28"/>
          <w:szCs w:val="28"/>
        </w:rPr>
        <w:t xml:space="preserve">андой гамма-спектрометре </w:t>
      </w:r>
      <w:r w:rsidR="00A724EB">
        <w:rPr>
          <w:rFonts w:ascii="Times New Roman" w:hAnsi="Times New Roman" w:cs="Times New Roman"/>
          <w:sz w:val="28"/>
          <w:szCs w:val="28"/>
        </w:rPr>
        <w:t xml:space="preserve">и </w:t>
      </w:r>
      <w:r w:rsidR="00884F38">
        <w:rPr>
          <w:rFonts w:ascii="Times New Roman" w:hAnsi="Times New Roman" w:cs="Times New Roman"/>
          <w:sz w:val="28"/>
          <w:szCs w:val="28"/>
        </w:rPr>
        <w:t xml:space="preserve">показал очень хорошие характеристики по сравнению с наземными спектрометрами по сбору гамма-квантов. Гамма-спектрометр имеет выраженный коллимационный эффект. Прошли полевые испытания. Есть возможность в двое увеличить собираемость гамма-квантов при очень небольшом увеличении </w:t>
      </w:r>
      <w:proofErr w:type="gramStart"/>
      <w:r w:rsidR="00884F38">
        <w:rPr>
          <w:rFonts w:ascii="Times New Roman" w:hAnsi="Times New Roman" w:cs="Times New Roman"/>
          <w:sz w:val="28"/>
          <w:szCs w:val="28"/>
        </w:rPr>
        <w:t>веса  прибора</w:t>
      </w:r>
      <w:proofErr w:type="gramEnd"/>
      <w:r w:rsidR="00884F38">
        <w:rPr>
          <w:rFonts w:ascii="Times New Roman" w:hAnsi="Times New Roman" w:cs="Times New Roman"/>
          <w:sz w:val="28"/>
          <w:szCs w:val="28"/>
        </w:rPr>
        <w:t>.</w:t>
      </w:r>
      <w:r w:rsidR="00A724EB">
        <w:rPr>
          <w:rFonts w:ascii="Times New Roman" w:hAnsi="Times New Roman" w:cs="Times New Roman"/>
          <w:sz w:val="28"/>
          <w:szCs w:val="28"/>
        </w:rPr>
        <w:t xml:space="preserve"> Прошли лётные испытания.</w:t>
      </w:r>
    </w:p>
    <w:p w:rsidR="00884F38" w:rsidRPr="00884F38" w:rsidRDefault="00884F38" w:rsidP="005919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Газовый анализатор молекулярной связи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84F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84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прошел только лабораторные испытания, но показал чувствительность на уровне 2-3 </w:t>
      </w:r>
      <w:r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Pr="00884F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кларковых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содержаний метана в атмосфере.</w:t>
      </w:r>
    </w:p>
    <w:p w:rsidR="00884F38" w:rsidRPr="0059190A" w:rsidRDefault="00884F38" w:rsidP="005919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84F38" w:rsidRPr="0059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0A"/>
    <w:rsid w:val="00075523"/>
    <w:rsid w:val="0059190A"/>
    <w:rsid w:val="006D5471"/>
    <w:rsid w:val="00884F38"/>
    <w:rsid w:val="009939CE"/>
    <w:rsid w:val="009E4715"/>
    <w:rsid w:val="00A724EB"/>
    <w:rsid w:val="00E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A645"/>
  <w15:chartTrackingRefBased/>
  <w15:docId w15:val="{98ED06B0-AF07-40A8-BFF9-6297C9B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scana</dc:creator>
  <cp:keywords/>
  <dc:description/>
  <cp:lastModifiedBy>scana</cp:lastModifiedBy>
  <cp:revision>4</cp:revision>
  <dcterms:created xsi:type="dcterms:W3CDTF">2021-03-22T08:10:00Z</dcterms:created>
  <dcterms:modified xsi:type="dcterms:W3CDTF">2021-03-28T22:25:00Z</dcterms:modified>
</cp:coreProperties>
</file>